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06" w:rsidRDefault="005004A8" w:rsidP="00AA1C06">
      <w:pPr>
        <w:ind w:left="150" w:right="150" w:firstLine="240"/>
        <w:jc w:val="center"/>
        <w:rPr>
          <w:b/>
          <w:caps/>
          <w:shadow/>
          <w:szCs w:val="28"/>
        </w:rPr>
      </w:pPr>
      <w:bookmarkStart w:id="0" w:name="pr54"/>
      <w:r>
        <w:rPr>
          <w:b/>
          <w:caps/>
          <w:shadow/>
          <w:szCs w:val="28"/>
        </w:rPr>
        <w:t xml:space="preserve">jelentkezési lap </w:t>
      </w:r>
    </w:p>
    <w:p w:rsidR="007400D6" w:rsidRDefault="007400D6" w:rsidP="00AA1C06">
      <w:pPr>
        <w:ind w:left="150" w:right="150" w:firstLine="240"/>
        <w:jc w:val="center"/>
        <w:rPr>
          <w:b/>
          <w:caps/>
          <w:shadow/>
          <w:szCs w:val="28"/>
        </w:rPr>
      </w:pPr>
    </w:p>
    <w:p w:rsidR="007400D6" w:rsidRPr="00385505" w:rsidRDefault="007400D6" w:rsidP="007400D6">
      <w:pPr>
        <w:jc w:val="center"/>
        <w:rPr>
          <w:b/>
          <w:i/>
          <w:sz w:val="28"/>
          <w:szCs w:val="28"/>
        </w:rPr>
      </w:pPr>
      <w:r w:rsidRPr="00385505">
        <w:rPr>
          <w:b/>
          <w:i/>
          <w:sz w:val="28"/>
          <w:szCs w:val="28"/>
        </w:rPr>
        <w:t>a</w:t>
      </w:r>
      <w:r w:rsidR="00AC1EF4">
        <w:rPr>
          <w:b/>
          <w:i/>
          <w:sz w:val="28"/>
          <w:szCs w:val="28"/>
        </w:rPr>
        <w:t>z</w:t>
      </w:r>
      <w:r w:rsidRPr="00385505">
        <w:rPr>
          <w:b/>
          <w:i/>
          <w:sz w:val="28"/>
          <w:szCs w:val="28"/>
        </w:rPr>
        <w:t xml:space="preserve"> „</w:t>
      </w:r>
      <w:r w:rsidR="00FC1F93" w:rsidRPr="00FC1F93">
        <w:rPr>
          <w:b/>
          <w:i/>
          <w:sz w:val="28"/>
          <w:szCs w:val="28"/>
        </w:rPr>
        <w:t>Légút biztosítás és gépi lélegeztetés</w:t>
      </w:r>
      <w:r w:rsidRPr="00385505">
        <w:rPr>
          <w:b/>
          <w:i/>
          <w:sz w:val="28"/>
          <w:szCs w:val="28"/>
        </w:rPr>
        <w:t>”</w:t>
      </w:r>
    </w:p>
    <w:p w:rsidR="00AA1C06" w:rsidRPr="005F61A3" w:rsidRDefault="00181273" w:rsidP="00401E92">
      <w:pPr>
        <w:ind w:left="150" w:right="150" w:firstLine="240"/>
        <w:jc w:val="center"/>
        <w:rPr>
          <w:sz w:val="22"/>
          <w:szCs w:val="22"/>
        </w:rPr>
      </w:pPr>
      <w:r w:rsidRPr="005F61A3">
        <w:rPr>
          <w:sz w:val="22"/>
          <w:szCs w:val="22"/>
        </w:rPr>
        <w:t>egészségügyi dolgozók kötelező szakmacsoportos továbbképzésére</w:t>
      </w:r>
    </w:p>
    <w:p w:rsidR="007400D6" w:rsidRPr="005F61A3" w:rsidRDefault="007400D6" w:rsidP="00401E92">
      <w:pPr>
        <w:ind w:left="150" w:right="150" w:firstLine="240"/>
        <w:jc w:val="center"/>
        <w:rPr>
          <w:b/>
          <w:shadow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43"/>
        <w:gridCol w:w="576"/>
        <w:gridCol w:w="3443"/>
        <w:gridCol w:w="3118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állampolgárság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ált.isk.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r w:rsidR="000578B1" w:rsidRPr="00AD3F0B">
              <w:rPr>
                <w:sz w:val="22"/>
                <w:szCs w:val="22"/>
              </w:rPr>
              <w:t>…….</w:t>
            </w:r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munkaerőpiaci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5004A8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</w:p>
          <w:p w:rsidR="00401E92" w:rsidRPr="00AD3F0B" w:rsidRDefault="00AB7ABC" w:rsidP="00982D1B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3515 Miskolc-Egyetemváros</w:t>
            </w:r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67"/>
        <w:gridCol w:w="1537"/>
        <w:gridCol w:w="1109"/>
        <w:gridCol w:w="2805"/>
        <w:gridCol w:w="1167"/>
      </w:tblGrid>
      <w:tr w:rsidR="003D52AF" w:rsidRPr="00AD3F0B" w:rsidTr="00FE026A"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FE026A"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3" w:type="dxa"/>
            <w:gridSpan w:val="4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AC1EF4" w:rsidP="00251D89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2015.02.</w:t>
            </w:r>
            <w:r w:rsidR="00251D89">
              <w:rPr>
                <w:sz w:val="22"/>
                <w:szCs w:val="22"/>
              </w:rPr>
              <w:t>20-21</w:t>
            </w:r>
            <w:r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3515 Miskolc-</w:t>
            </w:r>
            <w:r w:rsidR="00F12213" w:rsidRPr="00AD3F0B">
              <w:rPr>
                <w:sz w:val="22"/>
                <w:szCs w:val="22"/>
              </w:rPr>
              <w:t>Egyetemváros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644331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KTK-12109-2014/85</w:t>
            </w:r>
            <w:r w:rsidR="00435FC8">
              <w:rPr>
                <w:sz w:val="22"/>
                <w:szCs w:val="22"/>
              </w:rPr>
              <w:t>300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8" w:type="dxa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3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6" w:type="dxa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FE026A">
        <w:tc>
          <w:tcPr>
            <w:tcW w:w="9180" w:type="dxa"/>
            <w:gridSpan w:val="5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FE026A">
        <w:tc>
          <w:tcPr>
            <w:tcW w:w="4103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GYEMSZI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3"/>
            </w:r>
          </w:p>
        </w:tc>
        <w:tc>
          <w:tcPr>
            <w:tcW w:w="1108" w:type="dxa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6" w:type="dxa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FE026A">
        <w:tc>
          <w:tcPr>
            <w:tcW w:w="4103" w:type="dxa"/>
            <w:gridSpan w:val="2"/>
            <w:shd w:val="clear" w:color="auto" w:fill="CBCBCB"/>
          </w:tcPr>
          <w:p w:rsidR="00FE026A" w:rsidRPr="00AD3F0B" w:rsidRDefault="00FE026A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Önfinanszírozás esetén számlálási cím:</w:t>
            </w:r>
          </w:p>
        </w:tc>
        <w:tc>
          <w:tcPr>
            <w:tcW w:w="5077" w:type="dxa"/>
            <w:gridSpan w:val="3"/>
            <w:shd w:val="clear" w:color="auto" w:fill="auto"/>
            <w:vAlign w:val="center"/>
          </w:tcPr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Pr="00AD3F0B" w:rsidRDefault="00FE026A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04"/>
        <w:gridCol w:w="3281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5F61A3" w:rsidRPr="005F61A3" w:rsidRDefault="005F61A3" w:rsidP="00FE026A">
      <w:pPr>
        <w:jc w:val="both"/>
        <w:rPr>
          <w:b/>
        </w:rPr>
      </w:pPr>
      <w:r w:rsidRPr="005F61A3">
        <w:rPr>
          <w:b/>
        </w:rPr>
        <w:t>A jelentkezési laphoz csatolni kell a jelentkező legmagasabb iskolai végzettséget igazoló irat egy másolati példányát.</w:t>
      </w:r>
    </w:p>
    <w:p w:rsidR="005F61A3" w:rsidRPr="005F61A3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p w:rsidR="00D147D4" w:rsidRDefault="00D147D4" w:rsidP="003D52AF"/>
    <w:p w:rsidR="00D147D4" w:rsidRDefault="00D147D4" w:rsidP="003D52AF">
      <w:r>
        <w:t>Dátum: __________________________</w:t>
      </w:r>
    </w:p>
    <w:sectPr w:rsidR="00D147D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1A" w:rsidRDefault="000A211A" w:rsidP="00AA1C06">
      <w:r>
        <w:separator/>
      </w:r>
    </w:p>
  </w:endnote>
  <w:endnote w:type="continuationSeparator" w:id="1">
    <w:p w:rsidR="000A211A" w:rsidRDefault="000A211A" w:rsidP="00AA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1A" w:rsidRDefault="000A211A" w:rsidP="00AA1C06">
      <w:r>
        <w:separator/>
      </w:r>
    </w:p>
  </w:footnote>
  <w:footnote w:type="continuationSeparator" w:id="1">
    <w:p w:rsidR="000A211A" w:rsidRDefault="000A211A" w:rsidP="00AA1C06">
      <w:r>
        <w:continuationSeparator/>
      </w:r>
    </w:p>
  </w:footnote>
  <w:footnote w:id="2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3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szakmacsoportos képzést a GYEMSZI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64F3"/>
    <w:rsid w:val="0001450C"/>
    <w:rsid w:val="000578B1"/>
    <w:rsid w:val="00084E36"/>
    <w:rsid w:val="000A211A"/>
    <w:rsid w:val="000B7B9D"/>
    <w:rsid w:val="00100527"/>
    <w:rsid w:val="00157571"/>
    <w:rsid w:val="0018017E"/>
    <w:rsid w:val="00181273"/>
    <w:rsid w:val="001D67F8"/>
    <w:rsid w:val="00251D89"/>
    <w:rsid w:val="00252F9A"/>
    <w:rsid w:val="00287168"/>
    <w:rsid w:val="002A60C2"/>
    <w:rsid w:val="002D7655"/>
    <w:rsid w:val="0031780F"/>
    <w:rsid w:val="00350F7A"/>
    <w:rsid w:val="00385505"/>
    <w:rsid w:val="003D52AF"/>
    <w:rsid w:val="003D7DFB"/>
    <w:rsid w:val="00401E92"/>
    <w:rsid w:val="00421C57"/>
    <w:rsid w:val="00435FC8"/>
    <w:rsid w:val="00460E60"/>
    <w:rsid w:val="00464465"/>
    <w:rsid w:val="0049634B"/>
    <w:rsid w:val="005004A8"/>
    <w:rsid w:val="005165E0"/>
    <w:rsid w:val="00532ED2"/>
    <w:rsid w:val="005445F2"/>
    <w:rsid w:val="00591B81"/>
    <w:rsid w:val="005B0688"/>
    <w:rsid w:val="005D32E1"/>
    <w:rsid w:val="005F61A3"/>
    <w:rsid w:val="00601E1D"/>
    <w:rsid w:val="00607329"/>
    <w:rsid w:val="00612066"/>
    <w:rsid w:val="006154D7"/>
    <w:rsid w:val="00623B4B"/>
    <w:rsid w:val="00644331"/>
    <w:rsid w:val="006563D6"/>
    <w:rsid w:val="00694455"/>
    <w:rsid w:val="007400D6"/>
    <w:rsid w:val="007564F3"/>
    <w:rsid w:val="00781677"/>
    <w:rsid w:val="007D6D6B"/>
    <w:rsid w:val="00847D2C"/>
    <w:rsid w:val="00893FE1"/>
    <w:rsid w:val="0089776B"/>
    <w:rsid w:val="008E6AF5"/>
    <w:rsid w:val="008F40FD"/>
    <w:rsid w:val="00920CB0"/>
    <w:rsid w:val="00982D1B"/>
    <w:rsid w:val="00994561"/>
    <w:rsid w:val="00997F01"/>
    <w:rsid w:val="009A290D"/>
    <w:rsid w:val="00A042F3"/>
    <w:rsid w:val="00A47731"/>
    <w:rsid w:val="00A80C13"/>
    <w:rsid w:val="00AA1C06"/>
    <w:rsid w:val="00AA2092"/>
    <w:rsid w:val="00AB7ABC"/>
    <w:rsid w:val="00AC1EF4"/>
    <w:rsid w:val="00AD3F0B"/>
    <w:rsid w:val="00B658BA"/>
    <w:rsid w:val="00C04A2C"/>
    <w:rsid w:val="00D147D4"/>
    <w:rsid w:val="00D43AED"/>
    <w:rsid w:val="00D546E9"/>
    <w:rsid w:val="00DA727B"/>
    <w:rsid w:val="00DC604D"/>
    <w:rsid w:val="00DE728B"/>
    <w:rsid w:val="00E33913"/>
    <w:rsid w:val="00E35548"/>
    <w:rsid w:val="00E56B02"/>
    <w:rsid w:val="00E86986"/>
    <w:rsid w:val="00EE60D4"/>
    <w:rsid w:val="00F12213"/>
    <w:rsid w:val="00F4662D"/>
    <w:rsid w:val="00F633A9"/>
    <w:rsid w:val="00F912F5"/>
    <w:rsid w:val="00F96C40"/>
    <w:rsid w:val="00F978B5"/>
    <w:rsid w:val="00FC1F93"/>
    <w:rsid w:val="00FD265F"/>
    <w:rsid w:val="00F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432A-6280-4577-AF67-AE5A24F1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</dc:title>
  <dc:subject/>
  <dc:creator>kis.monika</dc:creator>
  <cp:keywords/>
  <cp:lastModifiedBy>Edo</cp:lastModifiedBy>
  <cp:revision>16</cp:revision>
  <cp:lastPrinted>2014-11-21T12:01:00Z</cp:lastPrinted>
  <dcterms:created xsi:type="dcterms:W3CDTF">2015-01-27T10:43:00Z</dcterms:created>
  <dcterms:modified xsi:type="dcterms:W3CDTF">2015-02-12T07:55:00Z</dcterms:modified>
</cp:coreProperties>
</file>