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956D" w14:textId="6B228FD4" w:rsidR="003D2574" w:rsidRDefault="003D2574" w:rsidP="003D2574">
      <w:pPr>
        <w:jc w:val="center"/>
      </w:pPr>
      <w:r w:rsidRPr="0092416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A5777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777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311ADB26" w14:textId="7C177181" w:rsidR="00A85015" w:rsidRDefault="00A85015"/>
    <w:p w14:paraId="3472D6BB" w14:textId="78A22150" w:rsidR="003D2574" w:rsidRDefault="003D2574" w:rsidP="003D25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2574">
        <w:rPr>
          <w:rFonts w:ascii="Times New Roman" w:hAnsi="Times New Roman" w:cs="Times New Roman"/>
          <w:b/>
          <w:bCs/>
          <w:sz w:val="32"/>
          <w:szCs w:val="32"/>
        </w:rPr>
        <w:t>Klinikai Kutat</w:t>
      </w:r>
      <w:r>
        <w:rPr>
          <w:rFonts w:ascii="Times New Roman" w:hAnsi="Times New Roman" w:cs="Times New Roman"/>
          <w:b/>
          <w:bCs/>
          <w:sz w:val="32"/>
          <w:szCs w:val="32"/>
        </w:rPr>
        <w:t>ási</w:t>
      </w:r>
      <w:r w:rsidRPr="003D25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3D2574">
        <w:rPr>
          <w:rFonts w:ascii="Times New Roman" w:hAnsi="Times New Roman" w:cs="Times New Roman"/>
          <w:b/>
          <w:bCs/>
          <w:sz w:val="32"/>
          <w:szCs w:val="32"/>
        </w:rPr>
        <w:t>unkatárs szakirány</w:t>
      </w:r>
    </w:p>
    <w:p w14:paraId="33A4E28B" w14:textId="77777777" w:rsidR="003D2574" w:rsidRDefault="003D2574" w:rsidP="003D25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AFCEF2" w14:textId="2C37C945" w:rsidR="003D2574" w:rsidRPr="008F2D53" w:rsidRDefault="008F2D53" w:rsidP="008F2D53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8"/>
          <w:szCs w:val="28"/>
        </w:rPr>
      </w:pPr>
      <w:r w:rsidRPr="008F2D53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617B140D" w14:textId="77777777" w:rsidR="008F2D53" w:rsidRDefault="008F2D53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99471" w14:textId="4B123ACD" w:rsidR="008F2D53" w:rsidRPr="008F2D53" w:rsidRDefault="00B54C36" w:rsidP="00B54C36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36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4C36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69A4EFF" w14:textId="77777777" w:rsidR="00B54C36" w:rsidRDefault="00B54C36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520D0" w14:textId="0C669622" w:rsidR="003D2574" w:rsidRDefault="003D2574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B030DF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B030DF">
        <w:rPr>
          <w:rFonts w:ascii="Times New Roman" w:hAnsi="Times New Roman" w:cs="Times New Roman"/>
          <w:b/>
          <w:bCs/>
          <w:sz w:val="24"/>
          <w:szCs w:val="24"/>
        </w:rPr>
        <w:t xml:space="preserve"> Furka Andrea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0DF">
        <w:rPr>
          <w:rFonts w:ascii="Times New Roman" w:hAnsi="Times New Roman" w:cs="Times New Roman"/>
          <w:sz w:val="24"/>
          <w:szCs w:val="24"/>
        </w:rPr>
        <w:t>egyetemi docens</w:t>
      </w:r>
    </w:p>
    <w:p w14:paraId="38C88E8D" w14:textId="30F42572" w:rsidR="003D2574" w:rsidRDefault="003D2574" w:rsidP="003D2574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Onkológiai klinikai vizsgálatok</w:t>
      </w:r>
    </w:p>
    <w:p w14:paraId="2075180C" w14:textId="77777777" w:rsidR="003D2574" w:rsidRDefault="003D2574" w:rsidP="003D25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7E1545" w14:textId="77777777" w:rsidR="003D2574" w:rsidRPr="00EE5278" w:rsidRDefault="003D2574" w:rsidP="003D257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2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2FBE2755" w14:textId="77777777" w:rsidR="003D2574" w:rsidRDefault="003D2574" w:rsidP="003D257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CB25E6" w14:textId="367CE1C9" w:rsidR="003D2574" w:rsidRPr="00603FB5" w:rsidRDefault="003D2574" w:rsidP="003D257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4A79C0D2" w14:textId="77777777" w:rsidR="003D2574" w:rsidRDefault="003D2574" w:rsidP="003D257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5813D" w14:textId="77777777" w:rsidR="00DE3062" w:rsidRPr="00B74B3A" w:rsidRDefault="00DE3062" w:rsidP="00DE306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E462A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2FD2DA8A" w14:textId="0405FBB4" w:rsidR="00AF5AFC" w:rsidRDefault="002D0727" w:rsidP="00DE3062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727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325D59A0" w14:textId="5C5390CF" w:rsidR="002D0727" w:rsidRPr="00DE3062" w:rsidRDefault="00B91D36" w:rsidP="00DE3062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D36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4CF7E1FE" w14:textId="77777777" w:rsidR="00AF5AFC" w:rsidRDefault="00AF5AFC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AE2AF" w14:textId="4716B3AE" w:rsidR="003D2574" w:rsidRDefault="003D2574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0719A4E1" w14:textId="6305BB96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16B6ECE6" w14:textId="7AB4D5E6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490F7617" w14:textId="6792F196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3D2574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3D2574">
        <w:rPr>
          <w:rFonts w:ascii="Times New Roman" w:hAnsi="Times New Roman" w:cs="Times New Roman"/>
          <w:sz w:val="24"/>
          <w:szCs w:val="24"/>
        </w:rPr>
        <w:t>. jogviszonyra</w:t>
      </w:r>
    </w:p>
    <w:p w14:paraId="55510D6B" w14:textId="1DB442F9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11B2E199" w14:textId="4DB63EF3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Felelős etikai magatartás az egészségügyben</w:t>
      </w:r>
    </w:p>
    <w:p w14:paraId="1FDA1C54" w14:textId="46A91DB9" w:rsidR="003D2574" w:rsidRDefault="003D2574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2574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7981B455" w14:textId="6997AD16" w:rsidR="00A52125" w:rsidRDefault="00A52125" w:rsidP="003D257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2125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098BAE42" w14:textId="77777777" w:rsid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p w14:paraId="21DD71E7" w14:textId="77777777" w:rsidR="003D2574" w:rsidRDefault="003D2574" w:rsidP="003D257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bookmarkEnd w:id="0"/>
    <w:p w14:paraId="7DAA69DA" w14:textId="77777777"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BDE7F" w14:textId="5244C048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DF764F">
        <w:rPr>
          <w:rFonts w:ascii="Times New Roman" w:hAnsi="Times New Roman" w:cs="Times New Roman"/>
          <w:b/>
          <w:bCs/>
          <w:sz w:val="24"/>
          <w:szCs w:val="24"/>
        </w:rPr>
        <w:t>Koncsik</w:t>
      </w:r>
      <w:proofErr w:type="spellEnd"/>
      <w:r w:rsidRPr="00DF764F">
        <w:rPr>
          <w:rFonts w:ascii="Times New Roman" w:hAnsi="Times New Roman" w:cs="Times New Roman"/>
          <w:b/>
          <w:bCs/>
          <w:sz w:val="24"/>
          <w:szCs w:val="24"/>
        </w:rPr>
        <w:t xml:space="preserve"> Gábor</w:t>
      </w:r>
    </w:p>
    <w:p w14:paraId="11C6BC01" w14:textId="52AE8F0C" w:rsidR="00DF764F" w:rsidRDefault="00DF764F" w:rsidP="00DF764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 xml:space="preserve">Klinikai vizsgálatok </w:t>
      </w:r>
      <w:proofErr w:type="spellStart"/>
      <w:r w:rsidRPr="00DF764F">
        <w:rPr>
          <w:rFonts w:ascii="Times New Roman" w:hAnsi="Times New Roman" w:cs="Times New Roman"/>
          <w:sz w:val="24"/>
          <w:szCs w:val="24"/>
        </w:rPr>
        <w:t>pharmacovigilanciája</w:t>
      </w:r>
      <w:proofErr w:type="spellEnd"/>
      <w:r w:rsidRPr="00DF764F">
        <w:rPr>
          <w:rFonts w:ascii="Times New Roman" w:hAnsi="Times New Roman" w:cs="Times New Roman"/>
          <w:sz w:val="24"/>
          <w:szCs w:val="24"/>
        </w:rPr>
        <w:t>- az ICG-GCP (</w:t>
      </w:r>
      <w:proofErr w:type="spellStart"/>
      <w:r w:rsidRPr="00DF764F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DF764F">
        <w:rPr>
          <w:rFonts w:ascii="Times New Roman" w:hAnsi="Times New Roman" w:cs="Times New Roman"/>
          <w:sz w:val="24"/>
          <w:szCs w:val="24"/>
        </w:rPr>
        <w:t xml:space="preserve"> 2) vonatkozó részei</w:t>
      </w:r>
    </w:p>
    <w:p w14:paraId="78814411" w14:textId="77777777"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EF074" w14:textId="298DDE3B" w:rsidR="00862093" w:rsidRDefault="00704AC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ACF">
        <w:rPr>
          <w:rFonts w:ascii="Times New Roman" w:hAnsi="Times New Roman" w:cs="Times New Roman"/>
          <w:b/>
          <w:bCs/>
          <w:sz w:val="24"/>
          <w:szCs w:val="24"/>
        </w:rPr>
        <w:t>Dr. Hajdú Ágnes Zita</w:t>
      </w:r>
    </w:p>
    <w:p w14:paraId="4B94FDE7" w14:textId="64CB40E0" w:rsidR="00704ACF" w:rsidRDefault="00A5132C" w:rsidP="00A5132C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32C">
        <w:rPr>
          <w:rFonts w:ascii="Times New Roman" w:hAnsi="Times New Roman" w:cs="Times New Roman"/>
          <w:sz w:val="24"/>
          <w:szCs w:val="24"/>
        </w:rPr>
        <w:t>A klinikai vizsgálatok gyermekgyógyászati szempontjai, az elmúlt 10 év tapasztalatai</w:t>
      </w:r>
    </w:p>
    <w:p w14:paraId="509ACF4C" w14:textId="1D6BA3A8" w:rsidR="00A5132C" w:rsidRPr="00A5132C" w:rsidRDefault="00FC772D" w:rsidP="00A5132C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2D">
        <w:rPr>
          <w:rFonts w:ascii="Times New Roman" w:hAnsi="Times New Roman" w:cs="Times New Roman"/>
          <w:sz w:val="24"/>
          <w:szCs w:val="24"/>
        </w:rPr>
        <w:t>Változások a klinikai vizsgálatok engedélyezési eljárásában</w:t>
      </w:r>
    </w:p>
    <w:p w14:paraId="4635F9CD" w14:textId="77777777" w:rsidR="00FC772D" w:rsidRDefault="00FC772D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242B" w14:textId="45721FAD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>Dr. Mogyorósi Dorottya</w:t>
      </w:r>
    </w:p>
    <w:p w14:paraId="53C5E722" w14:textId="6A16F4C5" w:rsidR="00DF764F" w:rsidRDefault="00DF764F" w:rsidP="00DF764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lastRenderedPageBreak/>
        <w:t>Az új EU rendelet (536/2014/EU) eljárásrendje és bevezetése a tagállamokban</w:t>
      </w:r>
    </w:p>
    <w:p w14:paraId="0E65D2F2" w14:textId="77777777" w:rsidR="003C176A" w:rsidRDefault="003C176A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CDD2A" w14:textId="714565F8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DF764F">
        <w:rPr>
          <w:rFonts w:ascii="Times New Roman" w:hAnsi="Times New Roman" w:cs="Times New Roman"/>
          <w:b/>
          <w:bCs/>
          <w:sz w:val="24"/>
          <w:szCs w:val="24"/>
        </w:rPr>
        <w:t>Szakolczai</w:t>
      </w:r>
      <w:proofErr w:type="spellEnd"/>
      <w:r w:rsidRPr="00DF764F">
        <w:rPr>
          <w:rFonts w:ascii="Times New Roman" w:hAnsi="Times New Roman" w:cs="Times New Roman"/>
          <w:b/>
          <w:bCs/>
          <w:sz w:val="24"/>
          <w:szCs w:val="24"/>
        </w:rPr>
        <w:t>-Sándor Norbert</w:t>
      </w:r>
    </w:p>
    <w:p w14:paraId="560B3F13" w14:textId="7900189F" w:rsidR="00DF764F" w:rsidRDefault="00DF764F" w:rsidP="00DF764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DF764F">
        <w:rPr>
          <w:rFonts w:ascii="Times New Roman" w:hAnsi="Times New Roman" w:cs="Times New Roman"/>
          <w:sz w:val="24"/>
          <w:szCs w:val="24"/>
        </w:rPr>
        <w:t>risk-</w:t>
      </w:r>
      <w:proofErr w:type="gramStart"/>
      <w:r w:rsidRPr="00DF764F">
        <w:rPr>
          <w:rFonts w:ascii="Times New Roman" w:hAnsi="Times New Roman" w:cs="Times New Roman"/>
          <w:sz w:val="24"/>
          <w:szCs w:val="24"/>
        </w:rPr>
        <w:t>based”monitoring</w:t>
      </w:r>
      <w:proofErr w:type="spellEnd"/>
      <w:proofErr w:type="gramEnd"/>
      <w:r w:rsidRPr="00DF764F">
        <w:rPr>
          <w:rFonts w:ascii="Times New Roman" w:hAnsi="Times New Roman" w:cs="Times New Roman"/>
          <w:sz w:val="24"/>
          <w:szCs w:val="24"/>
        </w:rPr>
        <w:t xml:space="preserve"> jelentősége a klinikai kutatásban- az ICG-GCP (r2) vonatkozó részei</w:t>
      </w:r>
    </w:p>
    <w:p w14:paraId="43BC4B8D" w14:textId="77777777" w:rsidR="00DF764F" w:rsidRDefault="00DF764F" w:rsidP="00DF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133BD" w14:textId="063A877C" w:rsidR="00DF764F" w:rsidRPr="00DF764F" w:rsidRDefault="00DF764F" w:rsidP="00DF764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4F">
        <w:rPr>
          <w:rFonts w:ascii="Times New Roman" w:hAnsi="Times New Roman" w:cs="Times New Roman"/>
          <w:b/>
          <w:bCs/>
          <w:sz w:val="24"/>
          <w:szCs w:val="24"/>
        </w:rPr>
        <w:t>Dr. Tarnai Julianna Katalin</w:t>
      </w:r>
    </w:p>
    <w:p w14:paraId="6A184C84" w14:textId="4D85F23F" w:rsidR="00DF764F" w:rsidRDefault="00DF764F" w:rsidP="00DF764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Betegtájékoztató és beleegyező nyilatkozattal kapcsolatos gyakorlati problémák a Klinikai vizsgálatok során</w:t>
      </w:r>
    </w:p>
    <w:p w14:paraId="575DF471" w14:textId="77F26FEA" w:rsidR="00DF764F" w:rsidRDefault="00DF764F" w:rsidP="00DF764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Az ICH GCP 2. módosítása és ennek hatása a klinikai vizsgálatok monitorozására</w:t>
      </w:r>
    </w:p>
    <w:p w14:paraId="1521629D" w14:textId="7C7DC58A" w:rsidR="00DF764F" w:rsidRDefault="00DF764F" w:rsidP="00DF764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4F">
        <w:rPr>
          <w:rFonts w:ascii="Times New Roman" w:hAnsi="Times New Roman" w:cs="Times New Roman"/>
          <w:sz w:val="24"/>
          <w:szCs w:val="24"/>
        </w:rPr>
        <w:t>A SZPONZOR szempontjai a klinikai vizsgálóhelyek kiválasztásában és menedzselésében</w:t>
      </w:r>
    </w:p>
    <w:p w14:paraId="07D0F538" w14:textId="77777777" w:rsidR="00DF764F" w:rsidRPr="00DF764F" w:rsidRDefault="00DF764F" w:rsidP="00DF76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CAE68C" w14:textId="77777777" w:rsidR="003D2574" w:rsidRDefault="003D2574" w:rsidP="003D257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1"/>
    <w:p w14:paraId="0DFB36B8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96EEA9C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2F2B6499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2EBF1A39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745DD1F9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4E4D326B" w14:textId="77777777" w:rsidR="003D2574" w:rsidRPr="008045B5" w:rsidRDefault="003D2574" w:rsidP="003D25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>Kutatáselméleti kérdések a konvencionális és nem konvencionális gyógyászat tekintetében</w:t>
      </w:r>
    </w:p>
    <w:p w14:paraId="4F1D3E89" w14:textId="77777777" w:rsid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p w14:paraId="755CF163" w14:textId="77777777" w:rsidR="003D2574" w:rsidRP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p w14:paraId="53267A03" w14:textId="77777777" w:rsidR="003D2574" w:rsidRPr="003D2574" w:rsidRDefault="003D2574" w:rsidP="003D2574">
      <w:pPr>
        <w:rPr>
          <w:rFonts w:ascii="Times New Roman" w:hAnsi="Times New Roman" w:cs="Times New Roman"/>
          <w:sz w:val="24"/>
          <w:szCs w:val="24"/>
        </w:rPr>
      </w:pPr>
    </w:p>
    <w:sectPr w:rsidR="003D2574" w:rsidRPr="003D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5C45"/>
    <w:multiLevelType w:val="hybridMultilevel"/>
    <w:tmpl w:val="45F4F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571"/>
    <w:multiLevelType w:val="hybridMultilevel"/>
    <w:tmpl w:val="74BE1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B4C"/>
    <w:multiLevelType w:val="hybridMultilevel"/>
    <w:tmpl w:val="C9BCE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ECF"/>
    <w:multiLevelType w:val="hybridMultilevel"/>
    <w:tmpl w:val="C2629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10179"/>
    <w:multiLevelType w:val="hybridMultilevel"/>
    <w:tmpl w:val="51102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2170"/>
    <w:multiLevelType w:val="hybridMultilevel"/>
    <w:tmpl w:val="74BE1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3E27"/>
    <w:multiLevelType w:val="hybridMultilevel"/>
    <w:tmpl w:val="075E0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75CE0"/>
    <w:multiLevelType w:val="hybridMultilevel"/>
    <w:tmpl w:val="45F4F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14F36"/>
    <w:multiLevelType w:val="hybridMultilevel"/>
    <w:tmpl w:val="8E248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65876"/>
    <w:multiLevelType w:val="hybridMultilevel"/>
    <w:tmpl w:val="9DB6C7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92ED4"/>
    <w:multiLevelType w:val="hybridMultilevel"/>
    <w:tmpl w:val="BCCC6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072">
    <w:abstractNumId w:val="5"/>
  </w:num>
  <w:num w:numId="2" w16cid:durableId="558127266">
    <w:abstractNumId w:val="6"/>
  </w:num>
  <w:num w:numId="3" w16cid:durableId="989864069">
    <w:abstractNumId w:val="10"/>
  </w:num>
  <w:num w:numId="4" w16cid:durableId="1841775475">
    <w:abstractNumId w:val="8"/>
  </w:num>
  <w:num w:numId="5" w16cid:durableId="693770394">
    <w:abstractNumId w:val="0"/>
  </w:num>
  <w:num w:numId="6" w16cid:durableId="902327418">
    <w:abstractNumId w:val="11"/>
  </w:num>
  <w:num w:numId="7" w16cid:durableId="535584372">
    <w:abstractNumId w:val="2"/>
  </w:num>
  <w:num w:numId="8" w16cid:durableId="1984194578">
    <w:abstractNumId w:val="9"/>
  </w:num>
  <w:num w:numId="9" w16cid:durableId="358898125">
    <w:abstractNumId w:val="3"/>
  </w:num>
  <w:num w:numId="10" w16cid:durableId="1436514672">
    <w:abstractNumId w:val="7"/>
  </w:num>
  <w:num w:numId="11" w16cid:durableId="1021783688">
    <w:abstractNumId w:val="4"/>
  </w:num>
  <w:num w:numId="12" w16cid:durableId="213177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74"/>
    <w:rsid w:val="0029224F"/>
    <w:rsid w:val="002D0727"/>
    <w:rsid w:val="003C176A"/>
    <w:rsid w:val="003D2574"/>
    <w:rsid w:val="005C4B4F"/>
    <w:rsid w:val="00704ACF"/>
    <w:rsid w:val="0076704A"/>
    <w:rsid w:val="0080435C"/>
    <w:rsid w:val="00862093"/>
    <w:rsid w:val="008C7C21"/>
    <w:rsid w:val="008F2D53"/>
    <w:rsid w:val="00A5132C"/>
    <w:rsid w:val="00A52125"/>
    <w:rsid w:val="00A5777E"/>
    <w:rsid w:val="00A85015"/>
    <w:rsid w:val="00AF5AFC"/>
    <w:rsid w:val="00B54C36"/>
    <w:rsid w:val="00B91D36"/>
    <w:rsid w:val="00DE3062"/>
    <w:rsid w:val="00DF764F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0D21"/>
  <w15:chartTrackingRefBased/>
  <w15:docId w15:val="{3AB271B1-1B91-40D4-BB03-4A97B136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5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16</cp:revision>
  <dcterms:created xsi:type="dcterms:W3CDTF">2023-09-24T14:39:00Z</dcterms:created>
  <dcterms:modified xsi:type="dcterms:W3CDTF">2025-10-05T18:57:00Z</dcterms:modified>
</cp:coreProperties>
</file>