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7175D" w14:textId="77777777" w:rsidR="00986E7D" w:rsidRPr="000068ED" w:rsidRDefault="00986E7D" w:rsidP="00986E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65E0488E" w14:textId="77777777" w:rsidR="00A85015" w:rsidRDefault="00A85015"/>
    <w:p w14:paraId="3ED54071" w14:textId="1FA61282" w:rsidR="00986E7D" w:rsidRDefault="00986E7D" w:rsidP="00986E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E7D">
        <w:rPr>
          <w:rFonts w:ascii="Times New Roman" w:hAnsi="Times New Roman" w:cs="Times New Roman"/>
          <w:b/>
          <w:bCs/>
          <w:sz w:val="32"/>
          <w:szCs w:val="32"/>
        </w:rPr>
        <w:t>Gyógynövény-tanácsadó szakirányú továbbképzés</w:t>
      </w:r>
    </w:p>
    <w:p w14:paraId="28BB379D" w14:textId="77777777" w:rsidR="00986E7D" w:rsidRDefault="00986E7D" w:rsidP="00986E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7E5D3F" w14:textId="0668A48C" w:rsidR="00986E7D" w:rsidRPr="00986E7D" w:rsidRDefault="00986E7D" w:rsidP="00986E7D">
      <w:pPr>
        <w:shd w:val="clear" w:color="auto" w:fill="D1D1D1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E7D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149CDE1C" w14:textId="77777777" w:rsidR="00986E7D" w:rsidRDefault="00986E7D" w:rsidP="00986E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7762184" w14:textId="42147651" w:rsidR="00986E7D" w:rsidRDefault="00986E7D" w:rsidP="00986E7D">
      <w:pPr>
        <w:shd w:val="clear" w:color="auto" w:fill="E8E8E8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E7D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3096E97D" w14:textId="77777777" w:rsidR="00986E7D" w:rsidRDefault="00986E7D" w:rsidP="00986E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68DD2" w14:textId="77777777" w:rsidR="00986E7D" w:rsidRDefault="00986E7D" w:rsidP="00986E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5D3D9" w14:textId="07D4D230" w:rsidR="00986E7D" w:rsidRDefault="00986E7D" w:rsidP="00986E7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Pászk Norbert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5A7B40A0" w14:textId="7FDDC4C9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39AE34BB" w14:textId="655E2FBC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Gyógynövényturizmus hazai megjelenése</w:t>
      </w:r>
    </w:p>
    <w:p w14:paraId="456E2CBE" w14:textId="3DAF2258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A gyógynövények helye a komplementer medicinában és az egészségügyi ellátórendszerben</w:t>
      </w:r>
    </w:p>
    <w:p w14:paraId="6611F638" w14:textId="16DEA65D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Gyógynövények használata a középkorban</w:t>
      </w:r>
    </w:p>
    <w:p w14:paraId="1AF4DF3E" w14:textId="6930262C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Gyógynövények használata az állatgyógyászatban</w:t>
      </w:r>
    </w:p>
    <w:p w14:paraId="5270C138" w14:textId="282639D6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Gyógynövények használata különböző betegségek esetén</w:t>
      </w:r>
    </w:p>
    <w:p w14:paraId="6906F5F7" w14:textId="358B8B39" w:rsidR="00986E7D" w:rsidRP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Gyógynövénytermesztés hazai megjelenése</w:t>
      </w:r>
    </w:p>
    <w:sectPr w:rsidR="00986E7D" w:rsidRPr="00986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66EA2"/>
    <w:multiLevelType w:val="hybridMultilevel"/>
    <w:tmpl w:val="3D565D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7D"/>
    <w:rsid w:val="008C7C21"/>
    <w:rsid w:val="00986E7D"/>
    <w:rsid w:val="00A51E9D"/>
    <w:rsid w:val="00A85015"/>
    <w:rsid w:val="00D2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61E9"/>
  <w15:chartTrackingRefBased/>
  <w15:docId w15:val="{747DD3A1-65B3-4B3E-9A1C-F26C511A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6E7D"/>
  </w:style>
  <w:style w:type="paragraph" w:styleId="Cmsor1">
    <w:name w:val="heading 1"/>
    <w:basedOn w:val="Norml"/>
    <w:next w:val="Norml"/>
    <w:link w:val="Cmsor1Char"/>
    <w:uiPriority w:val="9"/>
    <w:qFormat/>
    <w:rsid w:val="0098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6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6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6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6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6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6E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6E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6E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6E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6E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6E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6E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6E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6E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6E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6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525</Characters>
  <Application>Microsoft Office Word</Application>
  <DocSecurity>0</DocSecurity>
  <Lines>4</Lines>
  <Paragraphs>1</Paragraphs>
  <ScaleCrop>false</ScaleCrop>
  <Company>University of Miskolc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</cp:revision>
  <dcterms:created xsi:type="dcterms:W3CDTF">2024-08-26T19:31:00Z</dcterms:created>
  <dcterms:modified xsi:type="dcterms:W3CDTF">2024-08-26T19:39:00Z</dcterms:modified>
</cp:coreProperties>
</file>